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Monte Cerignone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Pesaro e Urbino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